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7" w:rsidRPr="00D6489F" w:rsidRDefault="00834437" w:rsidP="00834437">
      <w:pPr>
        <w:jc w:val="center"/>
        <w:rPr>
          <w:b/>
          <w:lang w:val="ru-RU"/>
        </w:rPr>
      </w:pPr>
      <w:r w:rsidRPr="00834437">
        <w:rPr>
          <w:b/>
        </w:rPr>
        <w:t>Календарний план розміщення документів та повідомлень, оприлюднення яких вимагається відповідно до законодавства (крім особливої інформації) на 20</w:t>
      </w:r>
      <w:r w:rsidR="009F5DD0" w:rsidRPr="009F5DD0">
        <w:rPr>
          <w:b/>
          <w:lang w:val="ru-RU"/>
        </w:rPr>
        <w:t>20</w:t>
      </w:r>
      <w:r w:rsidRPr="00834437">
        <w:rPr>
          <w:b/>
        </w:rPr>
        <w:t>р.</w:t>
      </w:r>
    </w:p>
    <w:p w:rsidR="00834437" w:rsidRPr="00834437" w:rsidRDefault="00834437" w:rsidP="00834437">
      <w:pPr>
        <w:jc w:val="center"/>
        <w:rPr>
          <w:b/>
          <w:lang w:val="en-US"/>
        </w:rPr>
      </w:pPr>
      <w:r w:rsidRPr="00834437">
        <w:rPr>
          <w:b/>
        </w:rPr>
        <w:t>АТ «</w:t>
      </w:r>
      <w:proofErr w:type="spellStart"/>
      <w:r w:rsidRPr="00834437">
        <w:rPr>
          <w:b/>
        </w:rPr>
        <w:t>Київмедпрепарат</w:t>
      </w:r>
      <w:proofErr w:type="spellEnd"/>
      <w:r w:rsidRPr="00834437">
        <w:rPr>
          <w:b/>
        </w:rPr>
        <w:t>»</w:t>
      </w:r>
    </w:p>
    <w:p w:rsidR="00316326" w:rsidRPr="00834437" w:rsidRDefault="00316326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285"/>
      </w:tblGrid>
      <w:tr w:rsidR="00834437" w:rsidTr="00834437">
        <w:tc>
          <w:tcPr>
            <w:tcW w:w="1101" w:type="dxa"/>
          </w:tcPr>
          <w:p w:rsidR="00834437" w:rsidRDefault="00834437" w:rsidP="00834437">
            <w:pPr>
              <w:jc w:val="center"/>
              <w:rPr>
                <w:lang w:val="ru-RU"/>
              </w:rPr>
            </w:pPr>
            <w:r w:rsidRPr="00834437">
              <w:t>№п/п</w:t>
            </w:r>
          </w:p>
        </w:tc>
        <w:tc>
          <w:tcPr>
            <w:tcW w:w="5469" w:type="dxa"/>
          </w:tcPr>
          <w:p w:rsidR="00834437" w:rsidRDefault="00834437" w:rsidP="00834437">
            <w:pPr>
              <w:jc w:val="center"/>
              <w:rPr>
                <w:lang w:val="ru-RU"/>
              </w:rPr>
            </w:pPr>
            <w:r>
              <w:t>Назва документу/повідомлення</w:t>
            </w:r>
          </w:p>
        </w:tc>
        <w:tc>
          <w:tcPr>
            <w:tcW w:w="3285" w:type="dxa"/>
          </w:tcPr>
          <w:p w:rsidR="00834437" w:rsidRDefault="00834437" w:rsidP="00834437">
            <w:pPr>
              <w:jc w:val="center"/>
              <w:rPr>
                <w:lang w:val="ru-RU"/>
              </w:rPr>
            </w:pPr>
            <w:r>
              <w:t>Строк</w:t>
            </w:r>
          </w:p>
        </w:tc>
      </w:tr>
      <w:tr w:rsidR="00834437" w:rsidRPr="00834437" w:rsidTr="00834437">
        <w:tc>
          <w:tcPr>
            <w:tcW w:w="1101" w:type="dxa"/>
          </w:tcPr>
          <w:p w:rsidR="00834437" w:rsidRPr="00834437" w:rsidRDefault="0083443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469" w:type="dxa"/>
          </w:tcPr>
          <w:p w:rsidR="00834437" w:rsidRPr="00834437" w:rsidRDefault="00834437">
            <w:pPr>
              <w:rPr>
                <w:lang w:val="en-US"/>
              </w:rPr>
            </w:pPr>
            <w:r w:rsidRPr="00834437">
              <w:t>Повідомлення про проведення річних загальних зборів та інша інформація, що розміщується на веб</w:t>
            </w:r>
            <w:r>
              <w:rPr>
                <w:lang w:val="en-US"/>
              </w:rPr>
              <w:t>-</w:t>
            </w:r>
            <w:r w:rsidRPr="00834437">
              <w:t>сайті акціонерного товариства під час скликання річних загальних зборів акціонерів</w:t>
            </w:r>
          </w:p>
        </w:tc>
        <w:tc>
          <w:tcPr>
            <w:tcW w:w="3285" w:type="dxa"/>
          </w:tcPr>
          <w:p w:rsidR="00834437" w:rsidRPr="00834437" w:rsidRDefault="00834437" w:rsidP="00834437">
            <w:pPr>
              <w:rPr>
                <w:lang w:val="en-US"/>
              </w:rPr>
            </w:pPr>
            <w:r w:rsidRPr="00834437">
              <w:t>не пізніше 30.03.20</w:t>
            </w:r>
            <w:r w:rsidR="009F5DD0">
              <w:rPr>
                <w:lang w:val="en-US"/>
              </w:rPr>
              <w:t>20</w:t>
            </w:r>
          </w:p>
          <w:p w:rsidR="00834437" w:rsidRPr="00834437" w:rsidRDefault="00834437">
            <w:pPr>
              <w:rPr>
                <w:lang w:val="en-US"/>
              </w:rPr>
            </w:pPr>
          </w:p>
        </w:tc>
      </w:tr>
      <w:tr w:rsidR="00834437" w:rsidTr="00834437">
        <w:tc>
          <w:tcPr>
            <w:tcW w:w="1101" w:type="dxa"/>
          </w:tcPr>
          <w:p w:rsidR="00834437" w:rsidRPr="00834437" w:rsidRDefault="0083443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469" w:type="dxa"/>
          </w:tcPr>
          <w:p w:rsidR="00834437" w:rsidRDefault="00834437">
            <w:pPr>
              <w:rPr>
                <w:lang w:val="ru-RU"/>
              </w:rPr>
            </w:pPr>
            <w:r w:rsidRPr="00834437">
              <w:t>Інформація про загальну кількість акцій та голосуючих акцій станом на дату складання переліку акціонерів, які мають право на участь у річних загальних зборах</w:t>
            </w:r>
          </w:p>
        </w:tc>
        <w:tc>
          <w:tcPr>
            <w:tcW w:w="3285" w:type="dxa"/>
          </w:tcPr>
          <w:p w:rsidR="00834437" w:rsidRDefault="009F5DD0">
            <w:pPr>
              <w:rPr>
                <w:lang w:val="ru-RU"/>
              </w:rPr>
            </w:pPr>
            <w:r>
              <w:rPr>
                <w:bCs/>
                <w:color w:val="000000"/>
              </w:rPr>
              <w:t>не пізніше 24 години останнього робочого дня, що передує дню проведення річних загальних зборів</w:t>
            </w:r>
            <w:bookmarkStart w:id="0" w:name="_GoBack"/>
            <w:bookmarkEnd w:id="0"/>
          </w:p>
        </w:tc>
      </w:tr>
      <w:tr w:rsidR="00834437" w:rsidTr="00834437">
        <w:tc>
          <w:tcPr>
            <w:tcW w:w="1101" w:type="dxa"/>
          </w:tcPr>
          <w:p w:rsidR="00834437" w:rsidRPr="00834437" w:rsidRDefault="0083443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69" w:type="dxa"/>
          </w:tcPr>
          <w:p w:rsidR="00834437" w:rsidRDefault="00834437" w:rsidP="009F5DD0">
            <w:pPr>
              <w:rPr>
                <w:lang w:val="ru-RU"/>
              </w:rPr>
            </w:pPr>
            <w:r w:rsidRPr="00834437">
              <w:t>Регулярна річна інформація за 201</w:t>
            </w:r>
            <w:r w:rsidR="009F5DD0" w:rsidRPr="009F5DD0">
              <w:rPr>
                <w:lang w:val="ru-RU"/>
              </w:rPr>
              <w:t>9</w:t>
            </w:r>
            <w:r w:rsidRPr="00834437">
              <w:t xml:space="preserve"> рік</w:t>
            </w:r>
          </w:p>
        </w:tc>
        <w:tc>
          <w:tcPr>
            <w:tcW w:w="3285" w:type="dxa"/>
          </w:tcPr>
          <w:p w:rsidR="00834437" w:rsidRDefault="00834437" w:rsidP="009F5DD0">
            <w:pPr>
              <w:rPr>
                <w:lang w:val="ru-RU"/>
              </w:rPr>
            </w:pPr>
            <w:r w:rsidRPr="00834437">
              <w:t xml:space="preserve">не пізніше </w:t>
            </w:r>
            <w:r w:rsidR="009F5DD0">
              <w:rPr>
                <w:lang w:val="en-US"/>
              </w:rPr>
              <w:t>30</w:t>
            </w:r>
            <w:r w:rsidRPr="00834437">
              <w:t>.04.20</w:t>
            </w:r>
            <w:r w:rsidR="009F5DD0">
              <w:rPr>
                <w:lang w:val="en-US"/>
              </w:rPr>
              <w:t>20</w:t>
            </w:r>
          </w:p>
        </w:tc>
      </w:tr>
      <w:tr w:rsidR="00834437" w:rsidTr="00834437">
        <w:tc>
          <w:tcPr>
            <w:tcW w:w="1101" w:type="dxa"/>
          </w:tcPr>
          <w:p w:rsidR="00834437" w:rsidRPr="00834437" w:rsidRDefault="0083443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469" w:type="dxa"/>
          </w:tcPr>
          <w:p w:rsidR="00834437" w:rsidRDefault="00834437" w:rsidP="009F5DD0">
            <w:pPr>
              <w:rPr>
                <w:lang w:val="ru-RU"/>
              </w:rPr>
            </w:pPr>
            <w:r w:rsidRPr="00834437">
              <w:t>Річна фінансова звітність за 201</w:t>
            </w:r>
            <w:r w:rsidR="009F5DD0" w:rsidRPr="009F5DD0">
              <w:rPr>
                <w:lang w:val="ru-RU"/>
              </w:rPr>
              <w:t xml:space="preserve">9 </w:t>
            </w:r>
            <w:r w:rsidRPr="00834437">
              <w:t>рік разом з аудиторським звітом</w:t>
            </w:r>
          </w:p>
        </w:tc>
        <w:tc>
          <w:tcPr>
            <w:tcW w:w="3285" w:type="dxa"/>
          </w:tcPr>
          <w:p w:rsidR="00834437" w:rsidRDefault="009F5DD0" w:rsidP="00834437">
            <w:pPr>
              <w:rPr>
                <w:lang w:val="ru-RU"/>
              </w:rPr>
            </w:pPr>
            <w:r w:rsidRPr="009F5DD0">
              <w:t xml:space="preserve">не пізніше </w:t>
            </w:r>
            <w:r w:rsidRPr="009F5DD0">
              <w:rPr>
                <w:lang w:val="en-US"/>
              </w:rPr>
              <w:t>30</w:t>
            </w:r>
            <w:r w:rsidRPr="009F5DD0">
              <w:t>.04.20</w:t>
            </w:r>
            <w:r w:rsidRPr="009F5DD0">
              <w:rPr>
                <w:lang w:val="en-US"/>
              </w:rPr>
              <w:t>20</w:t>
            </w:r>
          </w:p>
        </w:tc>
      </w:tr>
    </w:tbl>
    <w:p w:rsidR="00834437" w:rsidRPr="00834437" w:rsidRDefault="00834437">
      <w:pPr>
        <w:rPr>
          <w:lang w:val="ru-RU"/>
        </w:rPr>
      </w:pPr>
    </w:p>
    <w:p w:rsidR="00834437" w:rsidRPr="00834437" w:rsidRDefault="00834437">
      <w:pPr>
        <w:rPr>
          <w:lang w:val="ru-RU"/>
        </w:rPr>
      </w:pPr>
    </w:p>
    <w:sectPr w:rsidR="00834437" w:rsidRPr="008344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37"/>
    <w:rsid w:val="001A1AE8"/>
    <w:rsid w:val="001D3C99"/>
    <w:rsid w:val="00316326"/>
    <w:rsid w:val="006D7191"/>
    <w:rsid w:val="007745C8"/>
    <w:rsid w:val="00834437"/>
    <w:rsid w:val="00962445"/>
    <w:rsid w:val="009F5DD0"/>
    <w:rsid w:val="00D6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Semenenko Oksana</dc:creator>
  <cp:lastModifiedBy>Semenenko Oksana</cp:lastModifiedBy>
  <cp:revision>3</cp:revision>
  <dcterms:created xsi:type="dcterms:W3CDTF">2020-01-23T09:30:00Z</dcterms:created>
  <dcterms:modified xsi:type="dcterms:W3CDTF">2020-01-23T09:32:00Z</dcterms:modified>
</cp:coreProperties>
</file>